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10" w:rsidRDefault="001C6710" w:rsidP="001C6710">
      <w:pPr>
        <w:rPr>
          <w:b/>
          <w:color w:val="000000" w:themeColor="text1"/>
          <w:sz w:val="40"/>
          <w:szCs w:val="40"/>
        </w:rPr>
      </w:pPr>
      <w:r>
        <w:t xml:space="preserve">                           </w:t>
      </w:r>
      <w:r>
        <w:rPr>
          <w:b/>
          <w:color w:val="000000" w:themeColor="text1"/>
          <w:sz w:val="40"/>
          <w:szCs w:val="40"/>
        </w:rPr>
        <w:t>15</w:t>
      </w:r>
      <w:r>
        <w:rPr>
          <w:b/>
          <w:color w:val="000000" w:themeColor="text1"/>
          <w:sz w:val="40"/>
          <w:szCs w:val="40"/>
          <w:vertAlign w:val="superscript"/>
        </w:rPr>
        <w:t>th</w:t>
      </w:r>
      <w:r>
        <w:rPr>
          <w:b/>
          <w:color w:val="000000" w:themeColor="text1"/>
          <w:sz w:val="40"/>
          <w:szCs w:val="40"/>
        </w:rPr>
        <w:t xml:space="preserve"> annual </w:t>
      </w:r>
      <w:r>
        <w:rPr>
          <w:b/>
          <w:color w:val="00B0F0"/>
          <w:sz w:val="40"/>
          <w:szCs w:val="40"/>
        </w:rPr>
        <w:t>ARDEN CUP</w:t>
      </w:r>
      <w:r>
        <w:rPr>
          <w:b/>
          <w:color w:val="000000" w:themeColor="text1"/>
          <w:sz w:val="40"/>
          <w:szCs w:val="40"/>
        </w:rPr>
        <w:t xml:space="preserve"> Scrabble Tourney </w:t>
      </w:r>
    </w:p>
    <w:p w:rsidR="001C6710" w:rsidRDefault="001C6710" w:rsidP="001C6710">
      <w:pPr>
        <w:rPr>
          <w:b/>
          <w:color w:val="000000" w:themeColor="text1"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b/>
          <w:color w:val="000000" w:themeColor="text1"/>
          <w:sz w:val="32"/>
          <w:szCs w:val="32"/>
        </w:rPr>
        <w:t>A 20 game NASPA rated event</w:t>
      </w:r>
    </w:p>
    <w:p w:rsidR="001C6710" w:rsidRDefault="001C6710" w:rsidP="001C6710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      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m</w:t>
      </w:r>
      <w:r>
        <w:rPr>
          <w:color w:val="00B0F0"/>
          <w:sz w:val="32"/>
          <w:szCs w:val="32"/>
        </w:rPr>
        <w:t>o</w:t>
      </w:r>
      <w:r>
        <w:rPr>
          <w:color w:val="FF0000"/>
          <w:sz w:val="32"/>
          <w:szCs w:val="32"/>
        </w:rPr>
        <w:t>r</w:t>
      </w:r>
      <w:r>
        <w:rPr>
          <w:color w:val="00B0F0"/>
          <w:sz w:val="32"/>
          <w:szCs w:val="32"/>
        </w:rPr>
        <w:t>i</w:t>
      </w:r>
      <w:r>
        <w:rPr>
          <w:color w:val="FF0000"/>
          <w:sz w:val="32"/>
          <w:szCs w:val="32"/>
        </w:rPr>
        <w:t>a</w:t>
      </w:r>
      <w:r>
        <w:rPr>
          <w:color w:val="00B0F0"/>
          <w:sz w:val="32"/>
          <w:szCs w:val="32"/>
        </w:rPr>
        <w:t>l</w:t>
      </w:r>
      <w:r>
        <w:rPr>
          <w:color w:val="FF0000"/>
          <w:sz w:val="32"/>
          <w:szCs w:val="32"/>
        </w:rPr>
        <w:t xml:space="preserve"> D</w:t>
      </w:r>
      <w:r>
        <w:rPr>
          <w:color w:val="00B0F0"/>
          <w:sz w:val="32"/>
          <w:szCs w:val="32"/>
        </w:rPr>
        <w:t>a</w:t>
      </w:r>
      <w:r>
        <w:rPr>
          <w:color w:val="FF0000"/>
          <w:sz w:val="32"/>
          <w:szCs w:val="32"/>
        </w:rPr>
        <w:t xml:space="preserve">y </w:t>
      </w:r>
      <w:r>
        <w:rPr>
          <w:color w:val="00B0F0"/>
          <w:sz w:val="32"/>
          <w:szCs w:val="32"/>
        </w:rPr>
        <w:t>W</w:t>
      </w:r>
      <w:r>
        <w:rPr>
          <w:color w:val="FF0000"/>
          <w:sz w:val="32"/>
          <w:szCs w:val="32"/>
        </w:rPr>
        <w:t>e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k</w:t>
      </w:r>
      <w:r>
        <w:rPr>
          <w:color w:val="00B0F0"/>
          <w:sz w:val="32"/>
          <w:szCs w:val="32"/>
        </w:rPr>
        <w:t>e</w:t>
      </w:r>
      <w:r>
        <w:rPr>
          <w:color w:val="FF0000"/>
          <w:sz w:val="32"/>
          <w:szCs w:val="32"/>
        </w:rPr>
        <w:t>n</w:t>
      </w:r>
      <w:r>
        <w:rPr>
          <w:color w:val="00B0F0"/>
          <w:sz w:val="32"/>
          <w:szCs w:val="32"/>
        </w:rPr>
        <w:t>d</w:t>
      </w:r>
      <w:r w:rsidR="00044E35">
        <w:rPr>
          <w:color w:val="FF0000"/>
          <w:sz w:val="32"/>
          <w:szCs w:val="32"/>
        </w:rPr>
        <w:t>, May 28-30, 2016</w:t>
      </w:r>
      <w:r>
        <w:rPr>
          <w:color w:val="FF0000"/>
          <w:sz w:val="32"/>
          <w:szCs w:val="32"/>
        </w:rPr>
        <w:t xml:space="preserve"> </w:t>
      </w:r>
    </w:p>
    <w:p w:rsidR="001C6710" w:rsidRDefault="001C6710" w:rsidP="001C6710">
      <w:pPr>
        <w:rPr>
          <w:sz w:val="24"/>
          <w:szCs w:val="24"/>
        </w:rPr>
      </w:pPr>
      <w:r>
        <w:rPr>
          <w:sz w:val="32"/>
          <w:szCs w:val="32"/>
        </w:rPr>
        <w:t xml:space="preserve">        </w:t>
      </w:r>
      <w:r>
        <w:rPr>
          <w:sz w:val="24"/>
          <w:szCs w:val="24"/>
        </w:rPr>
        <w:t>Courtyard by Marriott, 370 N. Rt. 83, Elmhurst, IL 60126 (a near west suburb of Chicago)</w:t>
      </w:r>
    </w:p>
    <w:p w:rsidR="001C6710" w:rsidRDefault="001C6710" w:rsidP="001C671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TWL and CSW Divisions based on ratings; Format TBD by director      </w:t>
      </w:r>
    </w:p>
    <w:p w:rsidR="001C6710" w:rsidRDefault="001C6710" w:rsidP="001C67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1C6710" w:rsidRDefault="001C6710" w:rsidP="001C6710">
      <w:pPr>
        <w:spacing w:line="240" w:lineRule="auto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b/>
          <w:color w:val="002060"/>
          <w:sz w:val="24"/>
          <w:szCs w:val="24"/>
        </w:rPr>
        <w:t>Schedule</w:t>
      </w:r>
    </w:p>
    <w:p w:rsidR="001C6710" w:rsidRDefault="001C6710" w:rsidP="001C67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b/>
          <w:color w:val="000000" w:themeColor="text1"/>
          <w:sz w:val="24"/>
          <w:szCs w:val="24"/>
        </w:rPr>
        <w:t>Saturday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Sunday                              Monday</w:t>
      </w:r>
    </w:p>
    <w:p w:rsidR="001C6710" w:rsidRDefault="001C6710" w:rsidP="001C6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8:30       Check-in                        8:00       Board Setup                8:00       Board Setup</w:t>
      </w:r>
    </w:p>
    <w:p w:rsidR="001C6710" w:rsidRDefault="001C6710" w:rsidP="001C6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9:30       Games 1-3                    9:00       Games 9-12                 9:00       Games 17-20</w:t>
      </w:r>
    </w:p>
    <w:p w:rsidR="001C6710" w:rsidRDefault="001C6710" w:rsidP="001C6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12:15       Lunch                          12:45       Lunch                           1:00        Awards                   </w:t>
      </w:r>
    </w:p>
    <w:p w:rsidR="001C6710" w:rsidRDefault="001C6710" w:rsidP="001C6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2:00       Games 4-8                    2:30       Games 13-16                                          </w:t>
      </w:r>
    </w:p>
    <w:p w:rsidR="001C6710" w:rsidRDefault="001C6710" w:rsidP="001C67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1C6710" w:rsidRDefault="001C6710" w:rsidP="001C67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1C6710" w:rsidRDefault="001C6710" w:rsidP="001C6710">
      <w:pPr>
        <w:spacing w:line="240" w:lineRule="auto"/>
      </w:pPr>
      <w:r>
        <w:t>Special hotel room rate: $99 for DBL/DBL or KING and $119 for King Suite (Mention Scrabble tourney.) The hotel phone num</w:t>
      </w:r>
      <w:r w:rsidR="00B967E2">
        <w:t xml:space="preserve">ber is 630-941-9444. After May 7 </w:t>
      </w:r>
      <w:r>
        <w:t xml:space="preserve">the special room rate is subject to availability.  The Courtyard by Marriott is at the NW corner of North Ave. (Rt. 64) and </w:t>
      </w:r>
      <w:proofErr w:type="spellStart"/>
      <w:r>
        <w:t>Kingery</w:t>
      </w:r>
      <w:proofErr w:type="spellEnd"/>
      <w:r>
        <w:t xml:space="preserve"> Highway (Rt. 83).  Northbound entry is from North Ave. Can-Am in 2014 and recent Arden Cup tourneys were at this hotel.        A current entrant list is at </w:t>
      </w:r>
      <w:hyperlink r:id="rId4" w:history="1">
        <w:r>
          <w:rPr>
            <w:rStyle w:val="Hyperlink"/>
          </w:rPr>
          <w:t>www.cross-tables.com</w:t>
        </w:r>
      </w:hyperlink>
      <w:r>
        <w:t xml:space="preserve"> . Click on the icons next to the tourney listing to access.</w:t>
      </w:r>
    </w:p>
    <w:p w:rsidR="001C6710" w:rsidRDefault="001C6710" w:rsidP="001C6710">
      <w:pPr>
        <w:spacing w:after="0"/>
        <w:rPr>
          <w:color w:val="0070C0"/>
        </w:rPr>
      </w:pPr>
      <w:r>
        <w:rPr>
          <w:color w:val="0070C0"/>
        </w:rPr>
        <w:t xml:space="preserve">                               </w:t>
      </w:r>
    </w:p>
    <w:p w:rsidR="001C6710" w:rsidRDefault="001C6710" w:rsidP="001C6710">
      <w:pPr>
        <w:spacing w:after="0"/>
        <w:rPr>
          <w:color w:val="0070C0"/>
        </w:rPr>
      </w:pPr>
      <w:r>
        <w:t xml:space="preserve"> To register for the tourney complete the form below and return with $100 entry fee to Marty Gabriel.</w:t>
      </w:r>
    </w:p>
    <w:p w:rsidR="001C6710" w:rsidRDefault="001C6710" w:rsidP="001C6710">
      <w:pPr>
        <w:spacing w:after="0"/>
      </w:pPr>
      <w:r>
        <w:t xml:space="preserve"> NASPA membership is required to participate. Membership may be obtained or renewed on site.</w:t>
      </w:r>
    </w:p>
    <w:p w:rsidR="001C6710" w:rsidRDefault="001C6710" w:rsidP="001C6710">
      <w:pPr>
        <w:spacing w:after="0"/>
      </w:pPr>
      <w:r>
        <w:t xml:space="preserve"> Make entry fee and membership fee checks payable to “Marty Gabrie</w:t>
      </w:r>
      <w:r w:rsidR="00B967E2">
        <w:t xml:space="preserve">l”.  </w:t>
      </w:r>
      <w:r w:rsidR="00044E35">
        <w:t>Register by 5/26; no walk-ins.</w:t>
      </w:r>
    </w:p>
    <w:p w:rsidR="001C6710" w:rsidRDefault="001C6710" w:rsidP="001C6710">
      <w:pPr>
        <w:spacing w:line="240" w:lineRule="auto"/>
        <w:rPr>
          <w:b/>
          <w:sz w:val="24"/>
          <w:szCs w:val="24"/>
        </w:rPr>
      </w:pPr>
      <w:r>
        <w:t xml:space="preserve"> </w:t>
      </w:r>
      <w:r w:rsidR="00B967E2">
        <w:rPr>
          <w:color w:val="00B050"/>
        </w:rPr>
        <w:t xml:space="preserve">Players whose </w:t>
      </w:r>
      <w:r w:rsidR="00FF31DF">
        <w:rPr>
          <w:color w:val="00B050"/>
        </w:rPr>
        <w:t>en</w:t>
      </w:r>
      <w:r w:rsidR="00B967E2">
        <w:rPr>
          <w:color w:val="00B050"/>
        </w:rPr>
        <w:t xml:space="preserve">try fees are received by May 15 </w:t>
      </w:r>
      <w:r>
        <w:rPr>
          <w:color w:val="00B050"/>
        </w:rPr>
        <w:t>will be included in a special drawing for $75.</w:t>
      </w:r>
    </w:p>
    <w:p w:rsidR="001C6710" w:rsidRDefault="001C6710" w:rsidP="001C6710">
      <w:pPr>
        <w:spacing w:after="0"/>
        <w:rPr>
          <w:color w:val="00B050"/>
        </w:rPr>
      </w:pPr>
    </w:p>
    <w:p w:rsidR="001C6710" w:rsidRDefault="001C6710" w:rsidP="001C6710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 xml:space="preserve"> </w:t>
      </w:r>
      <w:r>
        <w:t xml:space="preserve">Mail to:   </w:t>
      </w:r>
      <w:r>
        <w:rPr>
          <w:color w:val="00B050"/>
        </w:rPr>
        <w:t xml:space="preserve">        </w:t>
      </w:r>
      <w:r>
        <w:t xml:space="preserve">Marty Gabriel, 2941 Whitetail Drive, Charleston, IL 61920    </w:t>
      </w:r>
    </w:p>
    <w:p w:rsidR="001C6710" w:rsidRDefault="001C6710" w:rsidP="001C6710">
      <w:pPr>
        <w:spacing w:after="0" w:line="240" w:lineRule="auto"/>
        <w:jc w:val="both"/>
      </w:pPr>
      <w:r>
        <w:t xml:space="preserve"> Contact info:   </w:t>
      </w:r>
      <w:hyperlink r:id="rId5" w:history="1">
        <w:r>
          <w:rPr>
            <w:rStyle w:val="Hyperlink"/>
          </w:rPr>
          <w:t>daivamart@mchsi.com</w:t>
        </w:r>
      </w:hyperlink>
      <w:r>
        <w:t xml:space="preserve">   Phone/text:  217-549-5360</w:t>
      </w:r>
    </w:p>
    <w:p w:rsidR="001C6710" w:rsidRDefault="001C6710" w:rsidP="001C6710">
      <w:pPr>
        <w:spacing w:line="240" w:lineRule="auto"/>
        <w:jc w:val="both"/>
      </w:pPr>
      <w:r>
        <w:t xml:space="preserve"> </w:t>
      </w:r>
    </w:p>
    <w:p w:rsidR="001C6710" w:rsidRDefault="001C6710" w:rsidP="001C6710">
      <w:pPr>
        <w:spacing w:line="240" w:lineRule="auto"/>
        <w:jc w:val="both"/>
      </w:pPr>
      <w:r>
        <w:t>Name________________________________________________________________________________</w:t>
      </w:r>
    </w:p>
    <w:p w:rsidR="001C6710" w:rsidRDefault="001C6710" w:rsidP="001C6710">
      <w:pPr>
        <w:spacing w:line="240" w:lineRule="auto"/>
        <w:jc w:val="both"/>
      </w:pPr>
      <w:r>
        <w:t>Address______________________________________________________________________________</w:t>
      </w:r>
    </w:p>
    <w:p w:rsidR="001C6710" w:rsidRDefault="001C6710" w:rsidP="001C6710">
      <w:pPr>
        <w:spacing w:line="240" w:lineRule="auto"/>
        <w:jc w:val="both"/>
      </w:pPr>
      <w:r>
        <w:t>Email________________________________________H_________________Cell___________________</w:t>
      </w:r>
    </w:p>
    <w:p w:rsidR="001C6710" w:rsidRDefault="001C6710" w:rsidP="001C6710"/>
    <w:p w:rsidR="0021524F" w:rsidRDefault="0021524F"/>
    <w:sectPr w:rsidR="0021524F" w:rsidSect="0021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6710"/>
    <w:rsid w:val="00044E35"/>
    <w:rsid w:val="001C6710"/>
    <w:rsid w:val="0021524F"/>
    <w:rsid w:val="005E5A7A"/>
    <w:rsid w:val="00892AFA"/>
    <w:rsid w:val="00B967E2"/>
    <w:rsid w:val="00FF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ivamart@mchsi.com" TargetMode="External"/><Relationship Id="rId4" Type="http://schemas.openxmlformats.org/officeDocument/2006/relationships/hyperlink" Target="http://www.cross-tab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Gabriel</dc:creator>
  <cp:lastModifiedBy>Marty Gabriel</cp:lastModifiedBy>
  <cp:revision>2</cp:revision>
  <dcterms:created xsi:type="dcterms:W3CDTF">2016-02-17T22:01:00Z</dcterms:created>
  <dcterms:modified xsi:type="dcterms:W3CDTF">2016-02-17T23:20:00Z</dcterms:modified>
</cp:coreProperties>
</file>